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697AFB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697AFB">
              <w:rPr>
                <w:rFonts w:cs="Arial"/>
                <w:szCs w:val="22"/>
              </w:rPr>
              <w:t>53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697AFB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697AFB">
              <w:rPr>
                <w:rFonts w:cs="Arial"/>
                <w:szCs w:val="22"/>
              </w:rPr>
              <w:t xml:space="preserve"> 02 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697AFB">
              <w:rPr>
                <w:rFonts w:cs="Arial"/>
                <w:szCs w:val="22"/>
              </w:rPr>
              <w:t>июля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697AFB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DF071D" w:rsidRPr="002B1BD0" w:rsidRDefault="009C2E4E" w:rsidP="00DF071D">
      <w:pPr>
        <w:rPr>
          <w:rFonts w:cs="Arial"/>
          <w:szCs w:val="22"/>
        </w:rPr>
      </w:pPr>
      <w:r>
        <w:rPr>
          <w:rFonts w:cs="Arial"/>
          <w:szCs w:val="22"/>
        </w:rPr>
        <w:t>105</w:t>
      </w:r>
      <w:r w:rsidR="00C510DB" w:rsidRPr="00C510DB">
        <w:rPr>
          <w:rFonts w:cs="Arial"/>
          <w:szCs w:val="22"/>
        </w:rPr>
        <w:t>Т-СН-201</w:t>
      </w:r>
      <w:r w:rsidR="00AC460E">
        <w:rPr>
          <w:rFonts w:cs="Arial"/>
          <w:szCs w:val="22"/>
        </w:rPr>
        <w:t>5</w:t>
      </w:r>
      <w:r w:rsidR="00C510DB">
        <w:rPr>
          <w:rFonts w:cs="Arial"/>
          <w:szCs w:val="22"/>
        </w:rPr>
        <w:t xml:space="preserve"> </w:t>
      </w:r>
      <w:r w:rsidR="00DF071D">
        <w:rPr>
          <w:rFonts w:cs="Arial"/>
          <w:szCs w:val="22"/>
        </w:rPr>
        <w:t>от «</w:t>
      </w:r>
      <w:r w:rsidR="00697AFB">
        <w:rPr>
          <w:rFonts w:cs="Arial"/>
          <w:szCs w:val="22"/>
        </w:rPr>
        <w:t xml:space="preserve"> 02 </w:t>
      </w:r>
      <w:r w:rsidR="00DF071D">
        <w:rPr>
          <w:rFonts w:cs="Arial"/>
          <w:szCs w:val="22"/>
        </w:rPr>
        <w:t xml:space="preserve">» </w:t>
      </w:r>
      <w:r w:rsidR="00697AFB">
        <w:rPr>
          <w:rFonts w:cs="Arial"/>
          <w:szCs w:val="22"/>
        </w:rPr>
        <w:t>июля</w:t>
      </w:r>
      <w:r w:rsidR="00DF071D">
        <w:rPr>
          <w:rFonts w:cs="Arial"/>
          <w:szCs w:val="22"/>
        </w:rPr>
        <w:t xml:space="preserve"> 201</w:t>
      </w:r>
      <w:r w:rsidR="005E1D67">
        <w:rPr>
          <w:rFonts w:cs="Arial"/>
          <w:szCs w:val="22"/>
        </w:rPr>
        <w:t>5</w:t>
      </w:r>
      <w:r w:rsidR="00DF071D">
        <w:rPr>
          <w:rFonts w:cs="Arial"/>
          <w:szCs w:val="22"/>
        </w:rPr>
        <w:t>г.</w:t>
      </w:r>
    </w:p>
    <w:p w:rsidR="00DF071D" w:rsidRDefault="00DF071D" w:rsidP="00DF071D">
      <w:pPr>
        <w:jc w:val="both"/>
        <w:rPr>
          <w:rFonts w:cs="Arial"/>
          <w:szCs w:val="22"/>
        </w:rPr>
      </w:pPr>
    </w:p>
    <w:p w:rsidR="00AF1C5B" w:rsidRPr="002B1BD0" w:rsidRDefault="00AF1C5B" w:rsidP="00DF071D">
      <w:pPr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AC460E" w:rsidRPr="00D8260D">
        <w:rPr>
          <w:rFonts w:cs="Arial"/>
          <w:b/>
          <w:szCs w:val="22"/>
        </w:rPr>
        <w:t xml:space="preserve">труб </w:t>
      </w:r>
      <w:r w:rsidR="00AC460E">
        <w:rPr>
          <w:rFonts w:cs="Arial"/>
          <w:b/>
          <w:szCs w:val="22"/>
        </w:rPr>
        <w:t>обсадных и НКТ</w:t>
      </w:r>
      <w:r w:rsidR="009C2E4E">
        <w:rPr>
          <w:rFonts w:cs="Arial"/>
          <w:b/>
          <w:szCs w:val="22"/>
        </w:rPr>
        <w:t xml:space="preserve"> для нужд ОАО «СН-МНГ»</w:t>
      </w:r>
      <w:r w:rsidR="00AC460E">
        <w:rPr>
          <w:rFonts w:cs="Arial"/>
          <w:b/>
          <w:szCs w:val="22"/>
        </w:rPr>
        <w:t>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4115E8" w:rsidRPr="002B1BD0" w:rsidRDefault="00DF071D" w:rsidP="004115E8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 xml:space="preserve">оценка технической части оферт </w:t>
      </w:r>
      <w:r w:rsidR="004115E8" w:rsidRPr="004115E8">
        <w:rPr>
          <w:rFonts w:cs="Arial"/>
          <w:b/>
          <w:szCs w:val="22"/>
        </w:rPr>
        <w:t>и оценка коммерческой части оферт.</w:t>
      </w:r>
    </w:p>
    <w:p w:rsidR="007F68E2" w:rsidRPr="007F68E2" w:rsidRDefault="007F68E2" w:rsidP="007F68E2">
      <w:pPr>
        <w:ind w:firstLine="720"/>
        <w:jc w:val="both"/>
        <w:rPr>
          <w:rFonts w:cs="Arial"/>
          <w:szCs w:val="22"/>
        </w:rPr>
      </w:pPr>
      <w:r w:rsidRPr="007F68E2">
        <w:rPr>
          <w:rFonts w:cs="Arial"/>
          <w:szCs w:val="22"/>
        </w:rPr>
        <w:t>После этапа оценки коммерческой части оферт, будут запрошены улучшенные коммерческие части оферт.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  <w:r w:rsidR="0079548B">
        <w:rPr>
          <w:rFonts w:cs="Arial"/>
          <w:szCs w:val="22"/>
        </w:rPr>
        <w:t xml:space="preserve"> При необходимости представители участников могут быть приглашены на очные переговоры.</w:t>
      </w:r>
    </w:p>
    <w:p w:rsidR="008B5D3F" w:rsidRDefault="007F68E2" w:rsidP="007F68E2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526B0B">
        <w:rPr>
          <w:u w:val="single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</w:t>
      </w:r>
      <w:r w:rsidR="008B5D3F">
        <w:rPr>
          <w:u w:val="single"/>
        </w:rPr>
        <w:t>.</w:t>
      </w:r>
      <w:r w:rsidR="008B5D3F" w:rsidRPr="008B5D3F">
        <w:t xml:space="preserve"> </w:t>
      </w:r>
    </w:p>
    <w:p w:rsidR="00DF071D" w:rsidRPr="002B1BD0" w:rsidRDefault="00DF071D" w:rsidP="007F68E2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>Оферта может быть представлена на часть номенклатуры МТР</w:t>
      </w:r>
      <w:r>
        <w:t>,</w:t>
      </w:r>
      <w:r w:rsidRPr="002B1BD0">
        <w:t xml:space="preserve"> </w:t>
      </w:r>
      <w:proofErr w:type="gramStart"/>
      <w:r w:rsidRPr="002B1BD0">
        <w:t>у</w:t>
      </w:r>
      <w:r w:rsidR="002C0286">
        <w:t>казанных</w:t>
      </w:r>
      <w:proofErr w:type="gramEnd"/>
      <w:r w:rsidR="002C0286">
        <w:t xml:space="preserve"> в  техническом задании</w:t>
      </w:r>
      <w:r w:rsidRPr="002B1BD0"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E32F95">
        <w:rPr>
          <w:rFonts w:cs="Arial"/>
          <w:b/>
          <w:szCs w:val="22"/>
        </w:rPr>
        <w:t>3</w:t>
      </w:r>
      <w:r w:rsidR="008B5D3F">
        <w:rPr>
          <w:rFonts w:cs="Arial"/>
          <w:b/>
          <w:szCs w:val="22"/>
        </w:rPr>
        <w:t>0</w:t>
      </w:r>
      <w:r w:rsidR="002C0286" w:rsidRPr="00982453">
        <w:rPr>
          <w:rFonts w:cs="Arial"/>
          <w:b/>
          <w:szCs w:val="22"/>
        </w:rPr>
        <w:t>»</w:t>
      </w:r>
      <w:r w:rsidR="00E32F95">
        <w:rPr>
          <w:rFonts w:cs="Arial"/>
          <w:b/>
          <w:szCs w:val="22"/>
        </w:rPr>
        <w:t xml:space="preserve"> </w:t>
      </w:r>
      <w:r w:rsidR="008B5D3F">
        <w:rPr>
          <w:rFonts w:cs="Arial"/>
          <w:b/>
          <w:szCs w:val="22"/>
        </w:rPr>
        <w:t>сентября</w:t>
      </w:r>
      <w:r w:rsidR="002C0286" w:rsidRPr="00982453">
        <w:rPr>
          <w:rFonts w:cs="Arial"/>
          <w:b/>
          <w:szCs w:val="22"/>
        </w:rPr>
        <w:t xml:space="preserve"> 201</w:t>
      </w:r>
      <w:r w:rsidR="00E32F95">
        <w:rPr>
          <w:rFonts w:cs="Arial"/>
          <w:b/>
          <w:szCs w:val="22"/>
        </w:rPr>
        <w:t>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Учитывая, что тендер будет проводиться в два этапа,</w:t>
      </w:r>
      <w:r w:rsidRPr="00FB0410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оригинал </w:t>
      </w:r>
      <w:r>
        <w:rPr>
          <w:rFonts w:cs="Arial"/>
          <w:b/>
          <w:color w:val="FF0000"/>
          <w:sz w:val="28"/>
          <w:szCs w:val="28"/>
        </w:rPr>
        <w:t xml:space="preserve">оферты </w:t>
      </w:r>
      <w:r w:rsidR="00126D0E">
        <w:rPr>
          <w:rFonts w:cs="Arial"/>
          <w:b/>
          <w:color w:val="FF0000"/>
          <w:sz w:val="28"/>
          <w:szCs w:val="28"/>
        </w:rPr>
        <w:t>подается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Pr="00FB0410">
        <w:rPr>
          <w:rFonts w:cs="Arial"/>
          <w:b/>
          <w:color w:val="FF0000"/>
          <w:sz w:val="28"/>
          <w:szCs w:val="28"/>
        </w:rPr>
        <w:t xml:space="preserve">в </w:t>
      </w:r>
      <w:r>
        <w:rPr>
          <w:rFonts w:cs="Arial"/>
          <w:b/>
          <w:color w:val="FF0000"/>
          <w:sz w:val="28"/>
          <w:szCs w:val="28"/>
        </w:rPr>
        <w:t>следующем порядке:</w:t>
      </w:r>
    </w:p>
    <w:p w:rsid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7F212B">
        <w:rPr>
          <w:rFonts w:cs="Arial"/>
          <w:b/>
          <w:color w:val="FF0000"/>
          <w:sz w:val="28"/>
          <w:szCs w:val="28"/>
          <w:u w:val="single"/>
        </w:rPr>
        <w:lastRenderedPageBreak/>
        <w:t>Первый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(Техническая часть)</w:t>
      </w:r>
      <w:r>
        <w:rPr>
          <w:rFonts w:cs="Arial"/>
          <w:b/>
          <w:color w:val="FF0000"/>
          <w:sz w:val="28"/>
          <w:szCs w:val="28"/>
        </w:rPr>
        <w:t xml:space="preserve"> – </w:t>
      </w:r>
      <w:r w:rsidR="007F212B" w:rsidRPr="007F212B">
        <w:rPr>
          <w:rFonts w:cs="Arial"/>
          <w:b/>
          <w:color w:val="FF0000"/>
          <w:sz w:val="28"/>
          <w:szCs w:val="28"/>
        </w:rPr>
        <w:t>заполненное извещение о согласии сделать оферту (Форма 2)</w:t>
      </w:r>
      <w:r w:rsidR="00126D0E">
        <w:rPr>
          <w:rFonts w:cs="Arial"/>
          <w:b/>
          <w:color w:val="FF0000"/>
          <w:sz w:val="28"/>
          <w:szCs w:val="28"/>
        </w:rPr>
        <w:t>;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>таблица предложений без указания сумм, цен, но с указанием сроков поставки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по </w:t>
      </w:r>
      <w:r w:rsidR="007F212B">
        <w:rPr>
          <w:rFonts w:cs="Arial"/>
          <w:b/>
          <w:color w:val="FF0000"/>
          <w:sz w:val="28"/>
          <w:szCs w:val="28"/>
        </w:rPr>
        <w:t>Форм</w:t>
      </w:r>
      <w:r w:rsidR="00126D0E">
        <w:rPr>
          <w:rFonts w:cs="Arial"/>
          <w:b/>
          <w:color w:val="FF0000"/>
          <w:sz w:val="28"/>
          <w:szCs w:val="28"/>
        </w:rPr>
        <w:t>е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0413C1">
        <w:rPr>
          <w:rFonts w:cs="Arial"/>
          <w:b/>
          <w:color w:val="FF0000"/>
          <w:sz w:val="28"/>
          <w:szCs w:val="28"/>
        </w:rPr>
        <w:t>4</w:t>
      </w:r>
      <w:r>
        <w:rPr>
          <w:rFonts w:cs="Arial"/>
          <w:b/>
          <w:color w:val="FF0000"/>
          <w:sz w:val="28"/>
          <w:szCs w:val="28"/>
        </w:rPr>
        <w:t>;</w:t>
      </w:r>
      <w:r w:rsidR="00126D0E">
        <w:rPr>
          <w:rFonts w:cs="Arial"/>
          <w:b/>
          <w:color w:val="FF0000"/>
          <w:sz w:val="28"/>
          <w:szCs w:val="28"/>
        </w:rPr>
        <w:t xml:space="preserve"> </w:t>
      </w:r>
      <w:r w:rsidR="00126D0E" w:rsidRPr="00126D0E">
        <w:rPr>
          <w:rFonts w:cs="Arial"/>
          <w:b/>
          <w:color w:val="FF0000"/>
          <w:sz w:val="28"/>
          <w:szCs w:val="28"/>
        </w:rPr>
        <w:t>иные документы, подтверждающие соответствия Требованиям к предмету Оферты (сертификаты и прочее)</w:t>
      </w:r>
      <w:r w:rsidR="00126D0E">
        <w:rPr>
          <w:rFonts w:cs="Arial"/>
          <w:b/>
          <w:color w:val="FF0000"/>
          <w:sz w:val="28"/>
          <w:szCs w:val="28"/>
        </w:rPr>
        <w:t>.</w:t>
      </w:r>
    </w:p>
    <w:p w:rsidR="00AF1C5B" w:rsidRDefault="00AF1C5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</w:p>
    <w:p w:rsidR="0020080B" w:rsidRP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E654E4">
        <w:rPr>
          <w:rFonts w:cs="Arial"/>
          <w:b/>
          <w:color w:val="FF0000"/>
          <w:sz w:val="28"/>
          <w:szCs w:val="28"/>
          <w:u w:val="single"/>
        </w:rPr>
        <w:t>Второй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(коммерческая часть)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>–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 xml:space="preserve">предложение о заключении договора (форма </w:t>
      </w:r>
      <w:r w:rsidR="005C1645">
        <w:rPr>
          <w:rFonts w:cs="Arial"/>
          <w:b/>
          <w:color w:val="FF0000"/>
          <w:sz w:val="28"/>
          <w:szCs w:val="28"/>
        </w:rPr>
        <w:t>3</w:t>
      </w:r>
      <w:r w:rsidR="007F212B">
        <w:rPr>
          <w:rFonts w:cs="Arial"/>
          <w:b/>
          <w:color w:val="FF0000"/>
          <w:sz w:val="28"/>
          <w:szCs w:val="28"/>
        </w:rPr>
        <w:t xml:space="preserve">), 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заполненная Таблица цен (Форма </w:t>
      </w:r>
      <w:r w:rsidR="005C1645">
        <w:rPr>
          <w:rFonts w:cs="Arial"/>
          <w:b/>
          <w:color w:val="FF0000"/>
          <w:sz w:val="28"/>
          <w:szCs w:val="28"/>
        </w:rPr>
        <w:t>4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) в соответствии с Требованиями к предмету оферты (Форма </w:t>
      </w:r>
      <w:r w:rsidR="005C1645">
        <w:rPr>
          <w:rFonts w:cs="Arial"/>
          <w:b/>
          <w:color w:val="FF0000"/>
          <w:sz w:val="28"/>
          <w:szCs w:val="28"/>
        </w:rPr>
        <w:t>5</w:t>
      </w:r>
      <w:r w:rsidR="007F212B" w:rsidRPr="007F212B">
        <w:rPr>
          <w:rFonts w:cs="Arial"/>
          <w:b/>
          <w:color w:val="FF0000"/>
          <w:sz w:val="28"/>
          <w:szCs w:val="28"/>
        </w:rPr>
        <w:t>);</w:t>
      </w:r>
      <w:r w:rsidR="00C23A8B" w:rsidRPr="00C23A8B">
        <w:rPr>
          <w:rFonts w:cs="Arial"/>
          <w:b/>
          <w:color w:val="FF0000"/>
          <w:sz w:val="28"/>
          <w:szCs w:val="28"/>
        </w:rPr>
        <w:t xml:space="preserve"> </w:t>
      </w:r>
      <w:r w:rsidR="00C23A8B">
        <w:rPr>
          <w:rFonts w:cs="Arial"/>
          <w:b/>
          <w:color w:val="FF0000"/>
          <w:sz w:val="28"/>
          <w:szCs w:val="28"/>
        </w:rPr>
        <w:t>подтверждение со стороны поставщика или подписанный Договор поставки  по Форме 6.</w:t>
      </w:r>
    </w:p>
    <w:p w:rsidR="00DF071D" w:rsidRPr="00AB2FEB" w:rsidRDefault="009F3996" w:rsidP="004115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помет</w:t>
      </w:r>
      <w:r>
        <w:t xml:space="preserve">кой «Оригинал» вкладываются электронные носители (флэшка)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 w:rsidR="00AC460E">
        <w:t xml:space="preserve">ах, </w:t>
      </w:r>
      <w:r w:rsidR="00AC460E" w:rsidRPr="00AC460E">
        <w:rPr>
          <w:b/>
        </w:rPr>
        <w:t xml:space="preserve">а также файл «ФОРМА 4» в формате  </w:t>
      </w:r>
      <w:r w:rsidR="00AC460E" w:rsidRPr="00AC460E">
        <w:rPr>
          <w:b/>
          <w:lang w:val="en-US"/>
        </w:rPr>
        <w:t>EXCEL</w:t>
      </w:r>
      <w:r w:rsidR="00AC460E">
        <w:t>.</w:t>
      </w:r>
      <w:r w:rsidRPr="002B1BD0">
        <w:t xml:space="preserve"> </w:t>
      </w:r>
      <w:r>
        <w:t>Д</w:t>
      </w:r>
      <w:r w:rsidRPr="002B1BD0">
        <w:t>окументы в конверте с пометкой «Оригина</w:t>
      </w:r>
      <w:r w:rsidR="00AC460E">
        <w:t>л» являются официальной офертой;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2B1BD0">
        <w:rPr>
          <w:rFonts w:cs="Arial"/>
          <w:szCs w:val="22"/>
        </w:rPr>
        <w:t xml:space="preserve"> (-) </w:t>
      </w:r>
      <w:proofErr w:type="gramEnd"/>
      <w:r w:rsidRPr="002B1BD0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="00AB2FEB" w:rsidRPr="00AB2FEB">
        <w:rPr>
          <w:rFonts w:cs="Arial"/>
          <w:szCs w:val="22"/>
        </w:rPr>
        <w:br/>
      </w:r>
      <w:r w:rsidRPr="002B1BD0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</w:t>
      </w:r>
      <w:r w:rsidRPr="00AB2FEB">
        <w:rPr>
          <w:rFonts w:cs="Arial"/>
          <w:color w:val="000000" w:themeColor="text1"/>
          <w:szCs w:val="22"/>
        </w:rPr>
        <w:t xml:space="preserve">. </w:t>
      </w:r>
      <w:r w:rsidR="00EF3836" w:rsidRPr="00AB2FEB">
        <w:rPr>
          <w:rFonts w:cs="Arial"/>
          <w:color w:val="000000" w:themeColor="text1"/>
          <w:szCs w:val="22"/>
        </w:rPr>
        <w:t xml:space="preserve">2.3 </w:t>
      </w:r>
      <w:r w:rsidRPr="002B1BD0">
        <w:rPr>
          <w:rFonts w:cs="Arial"/>
          <w:szCs w:val="22"/>
        </w:rPr>
        <w:t xml:space="preserve">типового договора поставки </w:t>
      </w:r>
      <w:r w:rsidR="00AB2FEB" w:rsidRPr="00AB2FEB">
        <w:rPr>
          <w:rFonts w:cs="Arial"/>
          <w:szCs w:val="22"/>
        </w:rPr>
        <w:br/>
      </w:r>
      <w:r w:rsidR="00AB2FEB">
        <w:rPr>
          <w:rFonts w:cs="Arial"/>
          <w:szCs w:val="22"/>
        </w:rPr>
        <w:t>к настоящему ПДО)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697AFB">
        <w:rPr>
          <w:rFonts w:cs="Arial"/>
          <w:b/>
          <w:szCs w:val="22"/>
        </w:rPr>
        <w:t xml:space="preserve"> 03 </w:t>
      </w:r>
      <w:r w:rsidRPr="002B1BD0">
        <w:rPr>
          <w:rFonts w:cs="Arial"/>
          <w:b/>
          <w:szCs w:val="22"/>
        </w:rPr>
        <w:t xml:space="preserve">» </w:t>
      </w:r>
      <w:r w:rsidR="00697AFB">
        <w:rPr>
          <w:rFonts w:cs="Arial"/>
          <w:b/>
          <w:szCs w:val="22"/>
        </w:rPr>
        <w:t>июля 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697AFB">
        <w:rPr>
          <w:rFonts w:cs="Arial"/>
          <w:b/>
          <w:szCs w:val="22"/>
        </w:rPr>
        <w:t>17</w:t>
      </w:r>
      <w:r w:rsidRPr="002B1BD0">
        <w:rPr>
          <w:rFonts w:cs="Arial"/>
          <w:b/>
          <w:szCs w:val="22"/>
        </w:rPr>
        <w:t>:</w:t>
      </w:r>
      <w:r w:rsidR="00697AFB">
        <w:rPr>
          <w:rFonts w:cs="Arial"/>
          <w:b/>
          <w:szCs w:val="22"/>
        </w:rPr>
        <w:t>30</w:t>
      </w:r>
      <w:r w:rsidR="00100E8C">
        <w:rPr>
          <w:rFonts w:cs="Arial"/>
          <w:b/>
          <w:szCs w:val="22"/>
        </w:rPr>
        <w:t xml:space="preserve"> </w:t>
      </w:r>
      <w:proofErr w:type="spellStart"/>
      <w:proofErr w:type="gramStart"/>
      <w:r w:rsidR="00100E8C">
        <w:rPr>
          <w:rFonts w:cs="Arial"/>
          <w:b/>
          <w:szCs w:val="22"/>
        </w:rPr>
        <w:t>мск</w:t>
      </w:r>
      <w:proofErr w:type="spellEnd"/>
      <w:proofErr w:type="gramEnd"/>
      <w:r w:rsidRPr="002B1BD0">
        <w:rPr>
          <w:rFonts w:cs="Arial"/>
          <w:b/>
          <w:szCs w:val="22"/>
        </w:rPr>
        <w:t xml:space="preserve"> «</w:t>
      </w:r>
      <w:r w:rsidR="00697AFB">
        <w:rPr>
          <w:rFonts w:cs="Arial"/>
          <w:b/>
          <w:szCs w:val="22"/>
        </w:rPr>
        <w:t xml:space="preserve"> 17 </w:t>
      </w:r>
      <w:r w:rsidRPr="002B1BD0">
        <w:rPr>
          <w:rFonts w:cs="Arial"/>
          <w:b/>
          <w:szCs w:val="22"/>
        </w:rPr>
        <w:t xml:space="preserve">» </w:t>
      </w:r>
      <w:r w:rsidR="00697AFB">
        <w:rPr>
          <w:rFonts w:cs="Arial"/>
          <w:b/>
          <w:szCs w:val="22"/>
        </w:rPr>
        <w:t>июля</w:t>
      </w:r>
      <w:r w:rsidRPr="002B1BD0">
        <w:rPr>
          <w:rFonts w:cs="Arial"/>
          <w:b/>
          <w:szCs w:val="22"/>
        </w:rPr>
        <w:t xml:space="preserve"> </w:t>
      </w:r>
      <w:r w:rsidR="00697AFB">
        <w:rPr>
          <w:rFonts w:cs="Arial"/>
          <w:b/>
          <w:szCs w:val="22"/>
        </w:rPr>
        <w:t xml:space="preserve">2015 </w:t>
      </w:r>
      <w:r w:rsidRPr="002B1BD0">
        <w:rPr>
          <w:rFonts w:cs="Arial"/>
          <w:b/>
          <w:szCs w:val="22"/>
        </w:rPr>
        <w:t>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E32F95">
        <w:rPr>
          <w:rFonts w:cs="Arial"/>
          <w:b/>
          <w:szCs w:val="22"/>
        </w:rPr>
        <w:t xml:space="preserve"> </w:t>
      </w:r>
      <w:r w:rsidR="009C2E4E">
        <w:rPr>
          <w:rFonts w:cs="Arial"/>
          <w:b/>
          <w:szCs w:val="22"/>
        </w:rPr>
        <w:t>30</w:t>
      </w:r>
      <w:r w:rsidR="00E32F95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 xml:space="preserve">» </w:t>
      </w:r>
      <w:r w:rsidR="009C2E4E">
        <w:rPr>
          <w:rFonts w:cs="Arial"/>
          <w:b/>
          <w:szCs w:val="22"/>
        </w:rPr>
        <w:t>сентября</w:t>
      </w:r>
      <w:r w:rsidR="005E1D67">
        <w:rPr>
          <w:rFonts w:cs="Arial"/>
          <w:b/>
          <w:szCs w:val="22"/>
        </w:rPr>
        <w:t xml:space="preserve"> </w:t>
      </w:r>
      <w:r w:rsidR="00E32F95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</w:t>
      </w:r>
      <w:r w:rsidRPr="002B1BD0">
        <w:rPr>
          <w:rFonts w:cs="Arial"/>
          <w:szCs w:val="22"/>
        </w:rPr>
        <w:lastRenderedPageBreak/>
        <w:t xml:space="preserve">должна содержать наименование контрагента и ссылку на настоящее сообщение по форме: </w:t>
      </w:r>
      <w:r w:rsidRPr="0053511C">
        <w:rPr>
          <w:rFonts w:cs="Arial"/>
          <w:b/>
          <w:color w:val="FF0000"/>
          <w:szCs w:val="22"/>
          <w:u w:val="single"/>
        </w:rPr>
        <w:t xml:space="preserve">«Предложение на </w:t>
      </w:r>
      <w:r w:rsidR="00A46205" w:rsidRPr="0053511C">
        <w:rPr>
          <w:rFonts w:cs="Arial"/>
          <w:b/>
          <w:color w:val="FF0000"/>
          <w:szCs w:val="22"/>
          <w:u w:val="single"/>
        </w:rPr>
        <w:t xml:space="preserve">ПДО </w:t>
      </w:r>
      <w:r w:rsidR="009C2E4E">
        <w:rPr>
          <w:rFonts w:cs="Arial"/>
          <w:b/>
          <w:color w:val="FF0000"/>
          <w:szCs w:val="22"/>
          <w:u w:val="single"/>
        </w:rPr>
        <w:t>105</w:t>
      </w:r>
      <w:r w:rsidR="00C510DB" w:rsidRPr="00C510DB">
        <w:rPr>
          <w:rFonts w:cs="Arial"/>
          <w:b/>
          <w:color w:val="FF0000"/>
          <w:szCs w:val="22"/>
          <w:u w:val="single"/>
        </w:rPr>
        <w:t>Т-СН-201</w:t>
      </w:r>
      <w:r w:rsidR="00AC460E">
        <w:rPr>
          <w:rFonts w:cs="Arial"/>
          <w:b/>
          <w:color w:val="FF0000"/>
          <w:szCs w:val="22"/>
          <w:u w:val="single"/>
        </w:rPr>
        <w:t>5</w:t>
      </w:r>
      <w:r w:rsidR="00C510DB">
        <w:rPr>
          <w:rFonts w:cs="Arial"/>
          <w:b/>
          <w:color w:val="FF0000"/>
          <w:szCs w:val="22"/>
          <w:u w:val="single"/>
        </w:rPr>
        <w:t>»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697AFB">
        <w:rPr>
          <w:rFonts w:cs="Arial"/>
          <w:b/>
          <w:szCs w:val="22"/>
        </w:rPr>
        <w:t xml:space="preserve"> 14 </w:t>
      </w:r>
      <w:r w:rsidRPr="00982453">
        <w:rPr>
          <w:rFonts w:cs="Arial"/>
          <w:b/>
          <w:szCs w:val="22"/>
        </w:rPr>
        <w:t xml:space="preserve">» </w:t>
      </w:r>
      <w:r w:rsidR="00697AFB">
        <w:rPr>
          <w:rFonts w:cs="Arial"/>
          <w:b/>
          <w:szCs w:val="22"/>
        </w:rPr>
        <w:t>июля</w:t>
      </w:r>
      <w:r w:rsidRPr="00982453">
        <w:rPr>
          <w:rFonts w:cs="Arial"/>
          <w:b/>
          <w:szCs w:val="22"/>
        </w:rPr>
        <w:t xml:space="preserve"> </w:t>
      </w:r>
      <w:r w:rsidR="00697AFB">
        <w:rPr>
          <w:rFonts w:cs="Arial"/>
          <w:b/>
          <w:szCs w:val="22"/>
        </w:rPr>
        <w:t>2015</w:t>
      </w:r>
      <w:bookmarkStart w:id="0" w:name="_GoBack"/>
      <w:bookmarkEnd w:id="0"/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технического характера обращаться:</w:t>
      </w:r>
    </w:p>
    <w:p w:rsidR="00DF071D" w:rsidRPr="00A46205" w:rsidRDefault="00A46205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Синельников Андрей Васильевич +7-495-7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-318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</w:p>
    <w:p w:rsidR="00A46205" w:rsidRPr="007F58ED" w:rsidRDefault="00A46205" w:rsidP="00DF071D">
      <w:pPr>
        <w:ind w:firstLine="708"/>
        <w:jc w:val="both"/>
        <w:rPr>
          <w:rFonts w:cs="Arial"/>
          <w:b/>
          <w:szCs w:val="22"/>
        </w:rPr>
      </w:pPr>
      <w:r w:rsidRPr="007F58ED">
        <w:rPr>
          <w:rFonts w:cs="Arial"/>
          <w:b/>
          <w:szCs w:val="22"/>
        </w:rPr>
        <w:t>Золотова Екатерина Николаевна 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B15934" w:rsidRPr="00D76BD2" w:rsidRDefault="00B15934" w:rsidP="00B15934">
      <w:pPr>
        <w:ind w:firstLine="720"/>
        <w:jc w:val="both"/>
        <w:rPr>
          <w:rFonts w:cs="Arial"/>
          <w:b/>
          <w:szCs w:val="22"/>
        </w:rPr>
      </w:pPr>
      <w:r w:rsidRPr="00D76BD2">
        <w:rPr>
          <w:rFonts w:cs="Arial"/>
          <w:b/>
          <w:szCs w:val="22"/>
        </w:rPr>
        <w:t>Внимание</w:t>
      </w:r>
      <w:r>
        <w:rPr>
          <w:rFonts w:cs="Arial"/>
          <w:b/>
          <w:szCs w:val="22"/>
        </w:rPr>
        <w:t>: на момент принятия решения о выборе победителя по итогам тендера, контрагент обязуется подписать типовой Договор поставки (Форма 6)</w:t>
      </w:r>
      <w:r>
        <w:rPr>
          <w:rFonts w:cs="Arial"/>
          <w:b/>
          <w:szCs w:val="22"/>
        </w:rPr>
        <w:br/>
        <w:t>без протокола разногласий или иметь действующий Договор поставки.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7F58ED" w:rsidRDefault="007F58ED" w:rsidP="00DF071D">
      <w:pPr>
        <w:ind w:firstLine="708"/>
        <w:jc w:val="both"/>
        <w:rPr>
          <w:u w:val="single"/>
        </w:rPr>
      </w:pPr>
    </w:p>
    <w:p w:rsidR="007F58ED" w:rsidRDefault="007F58ED" w:rsidP="00DF071D">
      <w:pPr>
        <w:ind w:firstLine="708"/>
        <w:jc w:val="both"/>
        <w:rPr>
          <w:u w:val="single"/>
        </w:rPr>
      </w:pPr>
    </w:p>
    <w:p w:rsidR="007F58ED" w:rsidRPr="001A771F" w:rsidRDefault="009C2E4E" w:rsidP="007F58ED">
      <w:pPr>
        <w:rPr>
          <w:rFonts w:cs="Arial"/>
          <w:szCs w:val="22"/>
        </w:rPr>
      </w:pPr>
      <w:proofErr w:type="spellStart"/>
      <w:r>
        <w:rPr>
          <w:rFonts w:cs="Arial"/>
          <w:szCs w:val="22"/>
        </w:rPr>
        <w:t>И.о</w:t>
      </w:r>
      <w:proofErr w:type="spellEnd"/>
      <w:r>
        <w:rPr>
          <w:rFonts w:cs="Arial"/>
          <w:szCs w:val="22"/>
        </w:rPr>
        <w:t>. н</w:t>
      </w:r>
      <w:r w:rsidR="007F58ED">
        <w:rPr>
          <w:rFonts w:cs="Arial"/>
          <w:szCs w:val="22"/>
        </w:rPr>
        <w:t>ачальник</w:t>
      </w:r>
      <w:r>
        <w:rPr>
          <w:rFonts w:cs="Arial"/>
          <w:szCs w:val="22"/>
        </w:rPr>
        <w:t>а</w:t>
      </w:r>
      <w:r w:rsidR="007F58ED">
        <w:rPr>
          <w:rFonts w:cs="Arial"/>
          <w:szCs w:val="22"/>
        </w:rPr>
        <w:t xml:space="preserve"> Департамента ЗМТР</w:t>
      </w:r>
      <w:r w:rsidR="007F58ED">
        <w:rPr>
          <w:rFonts w:cs="Arial"/>
          <w:szCs w:val="22"/>
        </w:rPr>
        <w:tab/>
      </w:r>
      <w:r w:rsidR="007F58ED">
        <w:rPr>
          <w:rFonts w:cs="Arial"/>
          <w:szCs w:val="22"/>
        </w:rPr>
        <w:tab/>
      </w:r>
      <w:r w:rsidR="007F58ED" w:rsidRPr="001A771F">
        <w:rPr>
          <w:rFonts w:cs="Arial"/>
          <w:szCs w:val="22"/>
        </w:rPr>
        <w:t xml:space="preserve">____________________ </w:t>
      </w:r>
      <w:r>
        <w:rPr>
          <w:rFonts w:cs="Arial"/>
          <w:szCs w:val="22"/>
        </w:rPr>
        <w:t>Е.А. Рожнова</w:t>
      </w:r>
    </w:p>
    <w:p w:rsidR="007F58ED" w:rsidRPr="001A771F" w:rsidRDefault="007F58ED" w:rsidP="007F58ED">
      <w:pPr>
        <w:ind w:left="4956" w:firstLine="708"/>
        <w:jc w:val="both"/>
        <w:rPr>
          <w:rFonts w:cs="Arial"/>
          <w:b/>
          <w:szCs w:val="22"/>
        </w:rPr>
      </w:pP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7F58ED" w:rsidRDefault="007F58ED" w:rsidP="007F58ED">
      <w:pPr>
        <w:rPr>
          <w:rFonts w:cs="Arial"/>
          <w:szCs w:val="22"/>
        </w:rPr>
      </w:pPr>
    </w:p>
    <w:p w:rsidR="007F58ED" w:rsidRDefault="007F58ED" w:rsidP="007F58ED">
      <w:pPr>
        <w:rPr>
          <w:rFonts w:cs="Arial"/>
          <w:szCs w:val="22"/>
        </w:rPr>
      </w:pPr>
    </w:p>
    <w:p w:rsidR="007F58ED" w:rsidRPr="001A771F" w:rsidRDefault="007F58ED" w:rsidP="007F58ED">
      <w:pPr>
        <w:rPr>
          <w:rFonts w:cs="Arial"/>
          <w:szCs w:val="22"/>
        </w:rPr>
      </w:pPr>
      <w:r w:rsidRPr="001A771F">
        <w:rPr>
          <w:rFonts w:cs="Arial"/>
          <w:szCs w:val="22"/>
        </w:rPr>
        <w:t xml:space="preserve">Руководитель Тендерного комитета 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  <w:t xml:space="preserve">____________________ </w:t>
      </w:r>
      <w:r>
        <w:rPr>
          <w:rFonts w:cs="Arial"/>
          <w:szCs w:val="22"/>
        </w:rPr>
        <w:t>М.А. Бородин</w:t>
      </w:r>
    </w:p>
    <w:p w:rsidR="007F58ED" w:rsidRPr="00886A5E" w:rsidRDefault="007F58ED" w:rsidP="007F58ED">
      <w:pPr>
        <w:ind w:left="4956" w:firstLine="708"/>
        <w:jc w:val="both"/>
        <w:rPr>
          <w:rFonts w:cs="Arial"/>
          <w:b/>
          <w:szCs w:val="22"/>
        </w:rPr>
      </w:pP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7F58ED" w:rsidRPr="002B1BD0" w:rsidRDefault="007F58ED" w:rsidP="00DF071D">
      <w:pPr>
        <w:ind w:firstLine="708"/>
        <w:jc w:val="both"/>
        <w:rPr>
          <w:rFonts w:cs="Arial"/>
          <w:szCs w:val="22"/>
        </w:rPr>
      </w:pPr>
    </w:p>
    <w:sectPr w:rsidR="007F58ED" w:rsidRPr="002B1BD0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413C1"/>
    <w:rsid w:val="00100E8C"/>
    <w:rsid w:val="00126D0E"/>
    <w:rsid w:val="001D7B02"/>
    <w:rsid w:val="0020080B"/>
    <w:rsid w:val="002C0286"/>
    <w:rsid w:val="004115E8"/>
    <w:rsid w:val="004354C8"/>
    <w:rsid w:val="0053511C"/>
    <w:rsid w:val="005A6F82"/>
    <w:rsid w:val="005C1645"/>
    <w:rsid w:val="005D6950"/>
    <w:rsid w:val="005E1D67"/>
    <w:rsid w:val="006847E6"/>
    <w:rsid w:val="00697AFB"/>
    <w:rsid w:val="006F4325"/>
    <w:rsid w:val="00710A56"/>
    <w:rsid w:val="0079548B"/>
    <w:rsid w:val="007E4B20"/>
    <w:rsid w:val="007F212B"/>
    <w:rsid w:val="007F58ED"/>
    <w:rsid w:val="007F68E2"/>
    <w:rsid w:val="007F78A5"/>
    <w:rsid w:val="008B5D3F"/>
    <w:rsid w:val="00982453"/>
    <w:rsid w:val="0098365F"/>
    <w:rsid w:val="009C2E4E"/>
    <w:rsid w:val="009D7E6D"/>
    <w:rsid w:val="009F3996"/>
    <w:rsid w:val="009F5DA9"/>
    <w:rsid w:val="00A46205"/>
    <w:rsid w:val="00AB2FEB"/>
    <w:rsid w:val="00AC460E"/>
    <w:rsid w:val="00AF1C5B"/>
    <w:rsid w:val="00B15934"/>
    <w:rsid w:val="00BB246F"/>
    <w:rsid w:val="00C23A8B"/>
    <w:rsid w:val="00C510DB"/>
    <w:rsid w:val="00C937C0"/>
    <w:rsid w:val="00DF071D"/>
    <w:rsid w:val="00E32F95"/>
    <w:rsid w:val="00E654E4"/>
    <w:rsid w:val="00E66641"/>
    <w:rsid w:val="00EF3836"/>
    <w:rsid w:val="00F16A5B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8EEA7-F946-4447-A280-12ECA4000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28</cp:revision>
  <cp:lastPrinted>2014-12-11T13:23:00Z</cp:lastPrinted>
  <dcterms:created xsi:type="dcterms:W3CDTF">2014-08-07T12:22:00Z</dcterms:created>
  <dcterms:modified xsi:type="dcterms:W3CDTF">2015-07-03T07:17:00Z</dcterms:modified>
</cp:coreProperties>
</file>